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甘南河它温泉扎尕那二日游行程单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甘南河它温泉扎尕那二日游</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甘南藏族自治州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汉藏合璧，游牧时光，为您量身定制奇异神秘的旅程！  
                <w:br/>
                如果没有去过甘南，就不要说自己跑遍藏区。因为你还没有去过藏民心中的圣地——神秘而底蕴深厚的拉卜楞寺，还没有在大草原的蓝天白云下奔跑跳跃，还没有看见通往甘南路上朝圣者们那善良的灵魂……甘南的美，有一种质朴的感染力，一种深入骨髓的惊艳。甘南旅游线路一直被冠以多种名称，美景泛滥的旅游线路，净化心灵之旅等等，但是如何走，玩哪里，怎么玩是一直困扰我们旅游者的事情。
                <w:br/>
                主要景点：河它温泉、扎尕那！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发团集合时间地点：6：30 省政府礼堂 7：00 兰州中心 
                <w:br/>
                发团前一天 18:00-21:00 导游会具体通知集合时间、地点和车牌号，请客人保持电话畅通！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 尕秀藏族村寨 - 河它温泉谷 - 迭部/郎木寺
                <w:br/>
              </w:t>
            </w:r>
          </w:p>
          <w:p>
            <w:pPr>
              <w:pStyle w:val="indent"/>
            </w:pPr>
            <w:r>
              <w:rPr>
                <w:rFonts w:ascii="微软雅黑" w:hAnsi="微软雅黑" w:eastAsia="微软雅黑" w:cs="微软雅黑"/>
                <w:color w:val="000000"/>
                <w:sz w:val="20"/>
                <w:szCs w:val="20"/>
              </w:rPr>
              <w:t xml:space="preserve">
                早上乘车赴天高云淡，绿草如茵，沉睡晒银滩深处五十余载的尕秀，在中共甘南 州委甘南州政府举世瞩目的全域旅游无垃圾示范区创建及生态文明小康村建设工 程的号角中，在天津市援建帮扶和碌曲县委县政府的全力打造下逐渐苏醒。人民 亲切的称为甘南第一美丽藏寨，甘南生态旅游第一村寨，结束后前往【河它 温泉谷】景区，“高山峡谷温泉，自驾小众秘境”-若尔盖河它温泉谷景区，位于 阿坝州若尔盖县红星镇河它村。景区内有多个天然地下温泉，水温35℃左右且富 含微量元素。这里草原广袤、温泉宜人，是一个集生态观光、温泉度假、休闲娱 乐功能于一体的原生态休闲旅游度假区。后前酒店入住休息。
                <w:br/>
                交通：旅游车
                <w:br/>
                景点：河它温泉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标准间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扎尕那 - 沟满藏寨 - 国家3A级工业旅游观光景区 - 兰州
                <w:br/>
              </w:t>
            </w:r>
          </w:p>
          <w:p>
            <w:pPr>
              <w:pStyle w:val="indent"/>
            </w:pPr>
            <w:r>
              <w:rPr>
                <w:rFonts w:ascii="微软雅黑" w:hAnsi="微软雅黑" w:eastAsia="微软雅黑" w:cs="微软雅黑"/>
                <w:color w:val="000000"/>
                <w:sz w:val="20"/>
                <w:szCs w:val="20"/>
              </w:rPr>
              <w:t xml:space="preserve">
                早餐后游览中国小瑞士-【扎尕那】（游览时间2小时），“扎尕”藏语意为石 门，扎尕那原意为“石箱子里”，是一座完整的天然“石城”，扎尕那石城，迭 部主山脊南麓一处地 形奇特的大自然杰作。山、真正的石山、西北难得一见的 石山。这里有你想要的原 始，这里有你看得到的生态。拍摄山寨日出和烟雾缭 绕，古老质朴的踏板房，淳朴的民风民俗，可以进入藏寨拍摄藏族同胞生活原 貌。溪水涓涓，水车转转，炊烟袅袅，憨厚朴实的民风，让你流连忘返，相机里 留下的全是感动和感慨！结束后前往充满浓郁藏羌风格和保留最为典型的藏族村 寨【沟满藏寨】，（车程约1小时，游览时间2小时）汉光武帝建武十三年(公元 37年)七月，称广汉塞外，也就是今天的舟曲，选部以及北部若尔盖一带。当时 白马羌豪率族人依附东汉，直至后期的丝绸之路，由于民族的大融合，一些文化 及工艺在当时得到了广泛的传播和发扬，因而在若尔盖一带留下一批能工巧匠。 而在当时工匠最多的地方，也就是今天的崇尔乡沟满寨，沟满寨以其独特的地理 历史文化优势被州委州政府作为重点建设村旅游村寨，现如今对外开放，供游客 参观旅游。随后游览国家3A级工业旅游观光景区，结束后乘车返回兰州。结束 愉快的旅程！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标准间</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住宿标准：干净卫生的标准间住宿、酒店不提供三人间/自然单间、如产生单房差请客人自补；藏区比较落后， 住宿硬件和软件条件不能和内地同级别酒店相比较，请不要和城市的标准来衡量。
                <w:br/>
                旅游用车：空调旅游车（确保每人一个正座）；根据人数多少安排大小不同的车，保证一人一正坐（20 人以下无行李舱）。
                <w:br/>
                景点门票：行程中注明含的首道景点门票；
                <w:br/>
                行程用餐：酒店简易早餐，3餐。（其中含一民族特色餐—老鸭汤火锅）
                <w:br/>
                导游服务：持有导游资格证书的专业导游全程优质服务；
                <w:br/>
                儿童标准：儿童价只含车费、导服费;不含酒店住宿、酒店早餐以及任何门票；超高需补餐费和半价门票费用
                <w:br/>
                购物须知： 全程不指定购物场所，购物随客意！（部分景区、酒店内设有购物场所，属于自行商业行为。）；
                <w:br/>
                旅游保险：旅行社责任险（最高保额20万元/人）。强烈建议游客自行购买旅游意外险；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1、不提供自然单间，产生单房差或加床费用自理。非免费餐饮费、洗衣、电话、饮料、烟酒、付费电视、   
                <w:br/>
                   行李搬运等费用；
                <w:br/>
                2、自由活动期间交通费、餐费、等私人费用；
                <w:br/>
                3、儿童的“旅游费用包含”内容以外的所有费用。例如产生超高餐费、门票等需客人另付；
                <w:br/>
                4、个人购物、娱乐等消费；
                <w:br/>
                5、因交通延误、取消等意外事件或不可抗力原因导致的额外费用，及个人所产生的费用等；
                <w:br/>
                6、航空保险、旅游意外保险；因旅游者违约、自身过错、自身疾病，导致的人身财产损失而额外支付的费用；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尕秀甘南生态旅游第一村寨</w:t>
            </w:r>
          </w:p>
        </w:tc>
        <w:tc>
          <w:tcPr/>
          <w:p>
            <w:pPr>
              <w:pStyle w:val="indent"/>
            </w:pPr>
            <w:r>
              <w:rPr>
                <w:rFonts w:ascii="微软雅黑" w:hAnsi="微软雅黑" w:eastAsia="微软雅黑" w:cs="微软雅黑"/>
                <w:color w:val="000000"/>
                <w:sz w:val="20"/>
                <w:szCs w:val="20"/>
              </w:rPr>
              <w:t xml:space="preserve">银饰、藏药等</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沟满藏寨</w:t>
            </w:r>
          </w:p>
        </w:tc>
        <w:tc>
          <w:tcPr/>
          <w:p>
            <w:pPr>
              <w:pStyle w:val="indent"/>
            </w:pPr>
            <w:r>
              <w:rPr>
                <w:rFonts w:ascii="微软雅黑" w:hAnsi="微软雅黑" w:eastAsia="微软雅黑" w:cs="微软雅黑"/>
                <w:color w:val="000000"/>
                <w:sz w:val="20"/>
                <w:szCs w:val="20"/>
              </w:rPr>
              <w:t xml:space="preserve">银饰</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国家3A级工业旅游观光景区</w:t>
            </w:r>
          </w:p>
        </w:tc>
        <w:tc>
          <w:tcPr/>
          <w:p>
            <w:pPr>
              <w:pStyle w:val="indent"/>
            </w:pPr>
            <w:r>
              <w:rPr>
                <w:rFonts w:ascii="微软雅黑" w:hAnsi="微软雅黑" w:eastAsia="微软雅黑" w:cs="微软雅黑"/>
                <w:color w:val="000000"/>
                <w:sz w:val="20"/>
                <w:szCs w:val="20"/>
              </w:rPr>
              <w:t xml:space="preserve">乳制品</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注：在不减少景点的情况下我社有权调整行程、住宿地安排,中途离团费用一律不退！</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旅游贴士：
                <w:br/>
                1. 此线路经过地区均为少数民族居住地，请游客尊重当地民俗风情；
                <w:br/>
                2. 当地属高原气候、温差大、请游客带足保暖衣物，游览景区时需穿旅游鞋；
                <w:br/>
                3. 日照充分游览时间需备太阳伞、太阳镜、丝巾、护肤霜、防晒霜、唇膏、晕车药等；
                <w:br/>
                4. 在购买各类旅游工艺品时，请事先了解价位。我社不安排任何购物景点；
                <w:br/>
                5. 当地照相效果极佳，请备品质优良的照相机；
                <w:br/>
                6. 除长途交通按民航、铁路有关规定外，十二岁以上儿童按成人标准收费；
                <w:br/>
                7. 行程中长途车上本社不安排用餐，均由游客自理；
                <w:br/>
                8. 行程中具体景点会因抵离时间作相应调整；
                <w:br/>
                9. 如遇因人数不足，本社可以改期，旅行中由于人力不可抗拒的原因，造成滞留，超出费用客人自付；
                <w:br/>
                10. 甘南平均海拔3000米以上，气压低、空气稀薄、不宜做剧烈运动，不宜喝酒，建议有严重心脏病，高血压或感冒者，不宜参加甘南旅游；
                <w:br/>
                11. 初次进入高海拔地区，注意身体谨防感冒，应多休息多饮水，正常高原反应（如头疼，失眠、胸闷、心慌等）稍作休息，方可自愈，建议自带部分防止高原反应的常用药品（如氨茶碱、复方阿司匹林、维生素C、E  B1、B6等）；
                <w:br/>
                12. 价格如有变动，以国家调整价为准，请来电、来人查询。
                <w:br/>
                13. 如遇政策性调价、大风、大雨等不可抗力造成延误行程所产生的费用自理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2024-04-24T07:22:51+08:00</dcterms:created>
  <dcterms:modified xsi:type="dcterms:W3CDTF">2024-04-24T07:22:51+08:00</dcterms:modified>
</cp:coreProperties>
</file>

<file path=docProps/custom.xml><?xml version="1.0" encoding="utf-8"?>
<Properties xmlns="http://schemas.openxmlformats.org/officeDocument/2006/custom-properties" xmlns:vt="http://schemas.openxmlformats.org/officeDocument/2006/docPropsVTypes"/>
</file>