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&lt;湘遇贵阳&gt;贵州贵阳双飞6日游行程单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5371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35人精品团、全程0自费
                <w:br/>
                兰州市区上门接送机服务，无缝衔接
                <w:br/>
                臻选网评四钻酒店+双景区住宿+精品客栈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35人精品团、全程0自费
                <w:br/>
                兰州市区上门接送机服务，无缝衔接
                <w:br/>
                臻选网评四钻酒店+双景区住宿+精品客栈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启程
                <w:br/>
              </w:t>
            </w:r>
          </w:p>
          <w:p>
            <w:pPr>
              <w:pStyle w:val="indent"/>
            </w:pPr>
            <w:r>
              <w:rPr>
                <w:rFonts w:ascii="微软雅黑" w:hAnsi="微软雅黑" w:eastAsia="微软雅黑" w:cs="微软雅黑"/>
                <w:color w:val="000000"/>
                <w:sz w:val="20"/>
                <w:szCs w:val="20"/>
              </w:rPr>
              <w:t xml:space="preserve">
                到达森林覆盖率31.6%的“森林之城”贵阳市； 后入住酒店。来到这个休闲的城市，你需要带上一个好心情和一把雨伞，到贵阳市区的南明河畔或中华路，体验一下这个慵懒的城市，慢节奏的生活。体验贵州风味小吃，感受“酸、辣”美食文化的魅力。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黄果树瀑布
                <w:br/>
              </w:t>
            </w:r>
          </w:p>
          <w:p>
            <w:pPr>
              <w:pStyle w:val="indent"/>
            </w:pPr>
            <w:r>
              <w:rPr>
                <w:rFonts w:ascii="微软雅黑" w:hAnsi="微软雅黑" w:eastAsia="微软雅黑" w:cs="微软雅黑"/>
                <w:color w:val="000000"/>
                <w:sz w:val="20"/>
                <w:szCs w:val="20"/>
              </w:rPr>
              <w:t xml:space="preserve">
                早餐后约7：30出发乘车约2小时抵达安顺国家AAAAA级风景区黄果树景区（不含环保车50元/人），
                <w:br/>
                游览有水上石林、天然盆景之称的【天星桥盆景园】游览时间：不少于1小时；这里石与水相融一体，脚踏在石上，人行在水中，小桥流水，曲径通幽，山石不高，清流不深，在石缝中穿行，就像儿时捉迷藏；最让人过目不忘的是数生石，一面面形状各异的青石，上面刻着365天的日期，每一天都是独特的日子。
                <w:br/>
                游览瀑布群最宽的【陡坡塘瀑布】游览时间：不少于0.5小时；相对大瀑布的雄伟壮阔，她显得小而精致，因在80版《西游记》中出现而闻名。
                <w:br/>
                游览【黄果树大瀑布】游览时间：不少于2小时；（注：景区内扶梯属不必须消费项目，不含）黄果树大瀑布宽101米，高77.8米是世界上唯一可以从上、下、前、后、左、右六个方位观赏的瀑布，通过从瀑布后自然贯通的水帘洞能从洞内外听、观、摸瀑布，游完后乘车约3.5小时抵达都匀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都匀</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荔波小七孔
                <w:br/>
              </w:t>
            </w:r>
          </w:p>
          <w:p>
            <w:pPr>
              <w:pStyle w:val="indent"/>
            </w:pPr>
            <w:r>
              <w:rPr>
                <w:rFonts w:ascii="微软雅黑" w:hAnsi="微软雅黑" w:eastAsia="微软雅黑" w:cs="微软雅黑"/>
                <w:color w:val="000000"/>
                <w:sz w:val="20"/>
                <w:szCs w:val="20"/>
              </w:rPr>
              <w:t xml:space="preserve">
                早餐后约7：30后乘车约2.5小时到达世界自然遗产国家级AAAAA级风景名胜区，保存着世界上面积最大的喀斯特原始森林【荔波小七孔】（不含电瓶车50元/人）小七孔分布着峡谷、伏流、地下湖等，充满了神秘、奇特的色彩，游客评价风光尤胜九寨沟。景区北首有一座建于道光十五年（1836年）的小七孔古桥，景区之名由是得之，
                <w:br/>
                游完后后乘车约3小时抵达游《西江千户苗寨》（不含四程电瓶车20元/人）赏田园风光【西江梯田】，观【吊脚楼】，【美人靠】，晚餐品苗家民俗特色餐【长桌宴】，夜晚上观景台俯瞰西江夜全景，成千上万盏灯点亮的苗
                <w:br/>
                寨呈牛头形状，神密而美丽让人留连忘返。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
                <w:br/>
              </w:t>
            </w:r>
          </w:p>
          <w:p>
            <w:pPr>
              <w:pStyle w:val="indent"/>
            </w:pPr>
            <w:r>
              <w:rPr>
                <w:rFonts w:ascii="微软雅黑" w:hAnsi="微软雅黑" w:eastAsia="微软雅黑" w:cs="微软雅黑"/>
                <w:color w:val="000000"/>
                <w:sz w:val="20"/>
                <w:szCs w:val="20"/>
              </w:rPr>
              <w:t xml:space="preserve">
                早餐后约7：30后乘车约2.0小时抵达地理上的自然图腾、太极图上的千年古镇【镇远古城】镇远一湾一画，一步一景，漫步于深深古巷之中，探寻古街的“邪门歪道”和那些曾经风光一时的豪宅大院。
                <w:br/>
                中餐后乘车约3.5小时车前往游览湖南湘西曾被新西兰著名作家路易艾黎称赞为中国最美丽的小城，AAAA级景区【凤凰古城】（不含九景门票148元/人，若因政府政策性变化，产生门票敬请自理，游览时间不低于2小时）感受灯火阑珊之凤凰，和烟雨凤凰，让你有一种如见海市蜃楼穿越时空之感，体验和感受凤凰古城的精华：一泓沱水绕城过、一条红红石板街、一道风雨古城墙、一座雄伟古城楼、一个美丽彩虹桥、一排小桥吊脚楼。沿沱江两岸漫步，欣赏沙湾吊角楼走在古老的悠长的红石板街上，您会看到有叫人馋涎欲滴的小吃，叫不出名的土特产，让人惊叹的苗家老人的剪纸、葫芦丝等；晚上入住凤凰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铜仁梵净山
                <w:br/>
              </w:t>
            </w:r>
          </w:p>
          <w:p>
            <w:pPr>
              <w:pStyle w:val="indent"/>
            </w:pPr>
            <w:r>
              <w:rPr>
                <w:rFonts w:ascii="微软雅黑" w:hAnsi="微软雅黑" w:eastAsia="微软雅黑" w:cs="微软雅黑"/>
                <w:color w:val="000000"/>
                <w:sz w:val="20"/>
                <w:szCs w:val="20"/>
              </w:rPr>
              <w:t xml:space="preserve">
                早餐后约7：30出发乘车约2小时抵达国家AAAAA景区铜仁【梵净山】（游览时间不少于3小时、不含电瓶车20元/人，不含住返索道140元/人），登国家自然保护区，观梵净山标志性景物蘑菇石；攀登高达94米的金顶峰，佛教胜地—金顶（老年人慎重选择攀登），巨大的天然氧吧，呼吸沁人心肺的新鲜空气，远离人间，体验梵天净土的那份神圣感觉，乘车约2.5小时入住瓮安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瓮安</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早餐后约8：00乘车约2.0小时抵达贵州省委，省政府的重大文化项目，国家AAAA级旅游景区【多彩贵州风景眼文创园】（游览约2小时）文创园景区定位为贵州民族文化窗口，是发挥贵州文化优势和特色的省内第一个文化创意园区，全省唯一全景式非遗体验研学基地，园区以品牌资产为依托、非遗文化为内涵、创意为灵魂、产业为支撑，通过非遗展示，文化创意孵化、研发和学习等。游完后统一送团。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1、用车：空调旅游巴士，一人一正座，35人内精品团
                <w:br/>
                2、住宿：全程5晚住宿，标准请参考酒店说明
                <w:br/>
                3、门票：行程所列景点大门票，不含景区小交通
                <w:br/>
                4、餐饮：5早5正餐（酒店含早、正餐10人一桌，西江长桌宴6人一桌，餐标参照行程所列）
                <w:br/>
                5、导游：优秀持证导游服务
                <w:br/>
                6、保险：旅行社责任险，不含旅游意外保险。（建议购买旅游意外险）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1、黄果树环保车50元/人（必须乘坐）
                <w:br/>
                2、梵净山瓶车20元/人，索道 单程70元/人，往返140元/人（必须乘坐）
                <w:br/>
                3、西江千户苗寨景区电瓶车20元/人（必须乘坐）
                <w:br/>
                4、荔波小七孔景区电瓶车40元/人，保险10元/人（必须乘坐）
                <w:br/>
                5、凤凰九景门票148元/人（非必须消费）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3、本产品为保证其服务质量，游客如需选择“额外精彩夜间娱乐项目”，必须自愿书面签字，导游方可安排。
                <w:br/>
                4、请成人带好有效证件，儿童带好户口本；航班抵达前24小时以内取消合同的客人需收车位费220元/人。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30天内有效。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2024-04-27T05:39:22+08:00</dcterms:created>
  <dcterms:modified xsi:type="dcterms:W3CDTF">2024-04-27T05:39:22+08:00</dcterms:modified>
</cp:coreProperties>
</file>

<file path=docProps/custom.xml><?xml version="1.0" encoding="utf-8"?>
<Properties xmlns="http://schemas.openxmlformats.org/officeDocument/2006/custom-properties" xmlns:vt="http://schemas.openxmlformats.org/officeDocument/2006/docPropsVTypes"/>
</file>