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【珍北京】五一北京一地双飞五日游行程单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BJ1713403974t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【深度全面，地标景区】：天安门广场、毛主席纪念堂、故宫博物馆、八达岭长城、颐和园、天坛公园、
                <w:br/>
                周邓纪念馆 、奥林匹克公园
                <w:br/>
                【舌尖美食，膳食安排】：北京烤鸭餐、自助餐88元/位、春饼宴、庆丰包子主席套餐、老北京炸酱面
                <w:br/>
                【精心选择，舒适住宿】：知名连锁酒店
                <w:br/>
                【专业摄像，北京记忆】：专业摄像赠送精美集体照，留下精彩瞬间，把北京的回忆带回家与家人好友分享；
                <w:br/>
                【军人风范，民族骄傲】：观看升国旗，感叹仪仗队的训练有素。
                <w:br/>
                【八大赠送，绝对超值】：玉渊潭赏花、冰丝带、什刹海老北京胡同、老北京堂会表演、
                <w:br/>
                故宫导览耳机、外观清华北大、升旗仪式、圆明园含西洋楼遗址（通票）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出发-北京
                <w:br/>
              </w:t>
            </w:r>
          </w:p>
          <w:p>
            <w:pPr>
              <w:pStyle w:val="indent"/>
            </w:pPr>
            <w:r>
              <w:rPr>
                <w:rFonts w:ascii="微软雅黑" w:hAnsi="微软雅黑" w:eastAsia="微软雅黑" w:cs="微软雅黑"/>
                <w:color w:val="000000"/>
                <w:sz w:val="20"/>
                <w:szCs w:val="20"/>
              </w:rPr>
              <w:t xml:space="preserve">
                出发乘机赴北京。司机接机后入住酒店。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八达岭长城-老北京堂会-奥林匹克公园（鸟巢、水立方外观）-冰丝带外观-玉渊潭赏花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玉渊潭公园】（游览约60分钟），玉渊潭公园是北京市区最大的公园之一，“玉渊潭公园樱花节”是每年樱花绽放时，都会在玉渊潭公园樱举办樱花节，游客前往玉渊潭公园，可以欣赏到20个品种2000株樱花。樱花的花期极短，从开花到凋谢只不过七日之期，而整棵樱树从开花到全谢也只有两个礼拜左右。（赏花时间视天气及花期而定，若因季节性原因因花期观赏不佳，我社不另作补偿，请游客多多体谅）。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北京-送机
                <w:br/>
              </w:t>
            </w:r>
          </w:p>
          <w:p>
            <w:pPr>
              <w:pStyle w:val="indent"/>
            </w:pPr>
            <w:r>
              <w:rPr>
                <w:rFonts w:ascii="微软雅黑" w:hAnsi="微软雅黑" w:eastAsia="微软雅黑" w:cs="微软雅黑"/>
                <w:color w:val="000000"/>
                <w:sz w:val="20"/>
                <w:szCs w:val="20"/>
              </w:rPr>
              <w:t xml:space="preserve">
                根据航班时间送机，结束愉快的北京之旅，返回温馨的家！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通：出发地往返经济舱（不含航空险）或火车硬卧；北京当地为空调旅游车，一人一座。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5 早 5 正餐，正餐餐标为 30 元/人，八菜一汤，10 人一桌，不足 10 人时菜数相应减少, 但餐费标准不变。
                <w:br/>
                4．门 票：含行程中所列游览景点首道大门票；（此为综合打包行程，所有证件，包括老年证、军官证、军残证、
                <w:br/>
                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1、旅游意外伤害保险及航空意外险（建议旅游者自行购买）；
                <w:br/>
                2、额外特餐:行程往返的餐，自由活动期间的用餐；额外用车：行程外的额外景点或临时用车费用；
                <w:br/>
                3、单房差：如产生单人用房，由旅行社尽量安排与同性别团友合住，若无法安排，请出团前补齐单间差；
                <w:br/>
                4、私人费用：成人的私人费用（洗衣、电话、饮料、烟酒、付费电视、行李搬运等；酒店房间内如有食品或
                <w:br/>
                5、日用品的，均属于游客自 由自主消费物品，不包含在团费中，如果自由享用后，请离店时到前台付费）；
                <w:br/>
                6、特殊情况：游客因违约、自身过错、自由活动期间内行为或自身疾病引起的人身和财产损失。如因游客自身原因（包括不准时到集合地、私自外出无法联系等）造成景点及浏览时间有所变动或不能正常进行的，一切后果由游客自行承担；因交通延误、取消等意外事件或战争、罢工、自然灾害等不可抗拒力导致的额外费用；
                <w:br/>
                7、其它不含：景区索道、环保车、景区内电瓶车等其他小交通工具费、自由活动期间的个人消费以及因不可抗力因素产生的一切交通费、食宿费等费用；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1、出团时请务必带上有效身份证件，请自备防晒用品，晕车药，常用的药品(预防感冒,腹泻等疾病)等；贵重物
                <w:br/>
                品随身携带，以免丢失，请不要在车内吸烟、吐痰或丢弃垃圾；旅途中不要过量饮酒，自由活动时，请结伴出行，
                <w:br/>
                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
                <w:br/>
                不予退回。
                <w:br/>
                5、旅行社在旅途中可根据实际情况对行程先后顺序作调整，但不影响原定的接待标准及游览景点，如遇旅行社
                <w:br/>
                不可控制因素（如塌方、塞车、天气、航班延误、车辆故障、国家政策等原因）造成行程延误或不能完成景点游
                <w:br/>
                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
                <w:br/>
                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
                <w:br/>
                分客人可能吃不惯，敬请海涵。
                <w:br/>
                11、如您在当地有何不满意之处，请立即告知我社，所有问题在当地积极协调解决处理为妥；为保证我们的服务
                <w:br/>
                质量，请旅游者在游览结束之前，本着公平、公正、实事求是的原则认真填写《游客服务质量反馈单》，我社将
                <w:br/>
                根据《游客服务质量反馈单》的信息对接待质量进行考核，解决投诉以此团大部分游客在当地所签署的〈游客意
                <w:br/>
                见反馈单〉为准，恕不受理因游客虚填或不填而产生的服务质量后续争议以及与意见单不符合的投诉，返回后提
                <w:br/>
                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
                <w:br/>
                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
                <w:br/>
                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2024-05-18T18:44:33+08:00</dcterms:created>
  <dcterms:modified xsi:type="dcterms:W3CDTF">2024-05-18T18:44:33+08:00</dcterms:modified>
</cp:coreProperties>
</file>

<file path=docProps/custom.xml><?xml version="1.0" encoding="utf-8"?>
<Properties xmlns="http://schemas.openxmlformats.org/officeDocument/2006/custom-properties" xmlns:vt="http://schemas.openxmlformats.org/officeDocument/2006/docPropsVTypes"/>
</file>